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95" w:rsidRDefault="00C16895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「行政院與所屬中央及地方各機關公務人員休假改進措施</w:t>
      </w:r>
      <w:r w:rsidRPr="002C5A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第五</w:t>
      </w:r>
      <w:r w:rsidRPr="002C5A77">
        <w:rPr>
          <w:rFonts w:ascii="標楷體" w:eastAsia="標楷體" w:hAnsi="標楷體" w:hint="eastAsia"/>
          <w:sz w:val="28"/>
          <w:szCs w:val="28"/>
        </w:rPr>
        <w:t>點附表</w:t>
      </w:r>
      <w:bookmarkEnd w:id="0"/>
      <w:r w:rsidRPr="002C5A77">
        <w:rPr>
          <w:rFonts w:ascii="標楷體" w:eastAsia="標楷體" w:hAnsi="標楷體" w:hint="eastAsia"/>
          <w:sz w:val="28"/>
          <w:szCs w:val="28"/>
        </w:rPr>
        <w:t>：國民旅遊卡特約商店業別及細項分類表</w:t>
      </w:r>
    </w:p>
    <w:p w:rsidR="00C16895" w:rsidRPr="002C5A77" w:rsidRDefault="00C16895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</w:t>
      </w:r>
      <w:r w:rsidRPr="002C5A77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768"/>
        <w:gridCol w:w="4115"/>
        <w:gridCol w:w="709"/>
        <w:gridCol w:w="1843"/>
        <w:gridCol w:w="4110"/>
        <w:gridCol w:w="1560"/>
      </w:tblGrid>
      <w:tr w:rsidR="00C16895" w:rsidRPr="0037268B" w:rsidTr="00C00774">
        <w:tc>
          <w:tcPr>
            <w:tcW w:w="6663" w:type="dxa"/>
            <w:gridSpan w:val="3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6662" w:type="dxa"/>
            <w:gridSpan w:val="3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1560" w:type="dxa"/>
            <w:vMerge w:val="restart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C16895" w:rsidRPr="0037268B" w:rsidTr="00C00774">
        <w:tc>
          <w:tcPr>
            <w:tcW w:w="2548" w:type="dxa"/>
            <w:gridSpan w:val="2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業別</w:t>
            </w:r>
          </w:p>
        </w:tc>
        <w:tc>
          <w:tcPr>
            <w:tcW w:w="4115" w:type="dxa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細項分類</w:t>
            </w:r>
          </w:p>
        </w:tc>
        <w:tc>
          <w:tcPr>
            <w:tcW w:w="2552" w:type="dxa"/>
            <w:gridSpan w:val="2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業別</w:t>
            </w:r>
          </w:p>
        </w:tc>
        <w:tc>
          <w:tcPr>
            <w:tcW w:w="4110" w:type="dxa"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細項分類</w:t>
            </w:r>
          </w:p>
        </w:tc>
        <w:tc>
          <w:tcPr>
            <w:tcW w:w="1560" w:type="dxa"/>
            <w:vMerge/>
            <w:vAlign w:val="center"/>
          </w:tcPr>
          <w:p w:rsidR="00C16895" w:rsidRPr="002C5A77" w:rsidRDefault="00C16895" w:rsidP="0098625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C16895" w:rsidRPr="002C5A77" w:rsidRDefault="00C16895" w:rsidP="004751A6">
            <w:pPr>
              <w:spacing w:line="340" w:lineRule="exac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觀光休閒及藝文業別</w:t>
            </w: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旅行業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旅行社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16895" w:rsidRPr="002C5A77" w:rsidRDefault="00C16895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觀光休閒及藝文業別</w:t>
            </w: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旅行業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旅行社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旅宿業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旅宿業、民宿業、郵購</w:t>
            </w:r>
            <w:r w:rsidRPr="002C5A77">
              <w:rPr>
                <w:rFonts w:ascii="標楷體" w:eastAsia="標楷體" w:hAnsi="標楷體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szCs w:val="24"/>
              </w:rPr>
              <w:t>旅館、一般旅館業、觀光旅館業、其他住宿服務業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旅宿業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旅宿業、民宿業、郵購</w:t>
            </w:r>
            <w:r w:rsidRPr="002C5A77">
              <w:rPr>
                <w:rFonts w:ascii="標楷體" w:eastAsia="標楷體" w:hAnsi="標楷體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szCs w:val="24"/>
              </w:rPr>
              <w:t>旅館、一般旅館業、觀光旅館業、其他住宿服務業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觀光遊樂業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森林遊樂業、休閒農場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園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、觀光果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茶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園、</w:t>
            </w:r>
            <w:r w:rsidRPr="002C5A77">
              <w:rPr>
                <w:rFonts w:ascii="標楷體" w:eastAsia="標楷體" w:hAnsi="標楷體" w:hint="eastAsia"/>
                <w:szCs w:val="24"/>
              </w:rPr>
              <w:t>生態教育農園、其他觀光遊樂業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觀光遊樂業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森林遊樂業、休閒農場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園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、觀光果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茶</w:t>
            </w:r>
            <w:r w:rsidRPr="002C5A7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園、</w:t>
            </w:r>
            <w:r w:rsidRPr="002C5A77">
              <w:rPr>
                <w:rFonts w:ascii="標楷體" w:eastAsia="標楷體" w:hAnsi="標楷體" w:hint="eastAsia"/>
                <w:szCs w:val="24"/>
              </w:rPr>
              <w:t>生態教育農園、其他觀光遊樂業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藝文圖書業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郵購</w:t>
            </w:r>
            <w:r w:rsidRPr="002C5A77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藝文展演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藝文圖書業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郵購</w:t>
            </w:r>
            <w:r w:rsidRPr="002C5A77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藝文展演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C5A77">
              <w:rPr>
                <w:rFonts w:ascii="標楷體" w:eastAsia="標楷體" w:hAnsi="標楷體" w:hint="eastAsia"/>
                <w:bCs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交通運輸業</w:t>
            </w:r>
          </w:p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hint="eastAsia"/>
                <w:szCs w:val="24"/>
              </w:rPr>
              <w:t>、民用航空運輸業、海洋水運業、一般汽車客運業、計程車、鐵路運輸業、郵購</w:t>
            </w:r>
            <w:r w:rsidRPr="002C5A77">
              <w:rPr>
                <w:rFonts w:ascii="標楷體" w:eastAsia="標楷體" w:hAnsi="標楷體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szCs w:val="24"/>
              </w:rPr>
              <w:t>交通運輸業、其他運輸輔助業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交通運輸業</w:t>
            </w:r>
          </w:p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hint="eastAsia"/>
                <w:szCs w:val="24"/>
              </w:rPr>
              <w:t>、民用航空運輸業、海洋水運業、一般汽車客運業、計程車、鐵路運輸業、郵購</w:t>
            </w:r>
            <w:r w:rsidRPr="002C5A77">
              <w:rPr>
                <w:rFonts w:ascii="標楷體" w:eastAsia="標楷體" w:hAnsi="標楷體"/>
                <w:szCs w:val="24"/>
              </w:rPr>
              <w:t>(</w:t>
            </w:r>
            <w:r w:rsidRPr="002C5A77">
              <w:rPr>
                <w:rFonts w:ascii="標楷體" w:eastAsia="標楷體" w:hAnsi="標楷體" w:hint="eastAsia"/>
                <w:szCs w:val="24"/>
              </w:rPr>
              <w:t>網購</w:t>
            </w:r>
            <w:r w:rsidRPr="002C5A77">
              <w:rPr>
                <w:rFonts w:ascii="標楷體" w:eastAsia="標楷體" w:hAnsi="標楷體"/>
                <w:szCs w:val="24"/>
              </w:rPr>
              <w:t>)</w:t>
            </w:r>
            <w:r w:rsidRPr="002C5A77">
              <w:rPr>
                <w:rFonts w:ascii="標楷體" w:eastAsia="標楷體" w:hAnsi="標楷體" w:hint="eastAsia"/>
                <w:szCs w:val="24"/>
              </w:rPr>
              <w:t>交通運輸業、其他運輸輔助業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餐飲業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餐飲業、飲料店業、餐館業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餐飲業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餐飲業、飲料店業、餐館業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農特產及手工藝品業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農特產及手工藝品業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加油站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加油站業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加油站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加油站業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體育用品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體育用品業、體育用品器材零售業、</w:t>
            </w:r>
            <w:r w:rsidRPr="002C5A77">
              <w:rPr>
                <w:rFonts w:ascii="標楷體" w:eastAsia="標楷體" w:hAnsi="標楷體" w:hint="eastAsia"/>
                <w:szCs w:val="24"/>
                <w:u w:val="single"/>
              </w:rPr>
              <w:t>自行車專賣店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體育用品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體育用品業、體育用品器材零售業</w:t>
            </w:r>
          </w:p>
        </w:tc>
        <w:tc>
          <w:tcPr>
            <w:tcW w:w="1560" w:type="dxa"/>
          </w:tcPr>
          <w:p w:rsidR="00C16895" w:rsidRPr="002C5A77" w:rsidRDefault="00C16895" w:rsidP="004751A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審酌自行車實際上已於「觀光休閒及藝文業別」</w:t>
            </w:r>
            <w:r w:rsidRPr="002C5A77">
              <w:rPr>
                <w:rFonts w:ascii="標楷體" w:eastAsia="標楷體" w:hAnsi="標楷體"/>
                <w:szCs w:val="24"/>
              </w:rPr>
              <w:t>/</w:t>
            </w:r>
            <w:r w:rsidRPr="002C5A77">
              <w:rPr>
                <w:rFonts w:ascii="標楷體" w:eastAsia="標楷體" w:hAnsi="標楷體" w:hint="eastAsia"/>
                <w:szCs w:val="24"/>
              </w:rPr>
              <w:t>「體育用品」內特約商店銷售，且自行車與觀光旅遊關連性較高，開放有助於提振觀光，爰於「觀光休閒及藝文業別」</w:t>
            </w:r>
            <w:r w:rsidRPr="002C5A77">
              <w:rPr>
                <w:rFonts w:ascii="標楷體" w:eastAsia="標楷體" w:hAnsi="標楷體"/>
                <w:szCs w:val="24"/>
              </w:rPr>
              <w:t>/</w:t>
            </w:r>
            <w:r w:rsidRPr="002C5A77">
              <w:rPr>
                <w:rFonts w:ascii="標楷體" w:eastAsia="標楷體" w:hAnsi="標楷體" w:hint="eastAsia"/>
                <w:szCs w:val="24"/>
              </w:rPr>
              <w:t>「體育用品」增列「自行車專賣店」。</w:t>
            </w:r>
          </w:p>
        </w:tc>
      </w:tr>
      <w:tr w:rsidR="00C16895" w:rsidRPr="0037268B" w:rsidTr="00C74BAA"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其他觀光服務業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運動場館、身心障礙者福利服務業、</w:t>
            </w:r>
            <w:r w:rsidRPr="002C5A77">
              <w:rPr>
                <w:rFonts w:ascii="標楷體" w:eastAsia="標楷體" w:hAnsi="標楷體" w:hint="eastAsia"/>
                <w:szCs w:val="24"/>
                <w:u w:val="single"/>
              </w:rPr>
              <w:t>攝影器材及沖洗專賣店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其他觀光服務業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運動場館、身心障礙者福利服務業</w:t>
            </w:r>
          </w:p>
        </w:tc>
        <w:tc>
          <w:tcPr>
            <w:tcW w:w="1560" w:type="dxa"/>
          </w:tcPr>
          <w:p w:rsidR="00C16895" w:rsidRPr="002C5A77" w:rsidRDefault="00C16895" w:rsidP="004751A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考量國人從事旅遊多會利用攝影器材及沖洗服務，該行業與觀光旅遊關連性較高，開放有助於提振觀光，爰放寬「攝影器材行」及「沖洗專賣店」納入其他觀光服務業類別。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C16895" w:rsidRPr="0037268B" w:rsidRDefault="00C16895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商圈業別</w:t>
            </w:r>
          </w:p>
        </w:tc>
        <w:tc>
          <w:tcPr>
            <w:tcW w:w="1768" w:type="dxa"/>
          </w:tcPr>
          <w:p w:rsidR="00C16895" w:rsidRPr="0037268B" w:rsidRDefault="00C16895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5" w:type="dxa"/>
          </w:tcPr>
          <w:p w:rsidR="00C16895" w:rsidRPr="0037268B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16895" w:rsidRPr="0037268B" w:rsidRDefault="00C16895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商圈業別</w:t>
            </w:r>
          </w:p>
        </w:tc>
        <w:tc>
          <w:tcPr>
            <w:tcW w:w="1843" w:type="dxa"/>
          </w:tcPr>
          <w:p w:rsidR="00C16895" w:rsidRPr="0037268B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0" w:type="dxa"/>
          </w:tcPr>
          <w:p w:rsidR="00C16895" w:rsidRPr="0037268B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rPr>
          <w:cantSplit/>
        </w:trPr>
        <w:tc>
          <w:tcPr>
            <w:tcW w:w="780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8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5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709" w:type="dxa"/>
            <w:vMerge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1560" w:type="dxa"/>
          </w:tcPr>
          <w:p w:rsidR="00C16895" w:rsidRPr="002C5A77" w:rsidRDefault="00C16895" w:rsidP="00C74BAA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未修正</w:t>
            </w:r>
          </w:p>
        </w:tc>
      </w:tr>
      <w:tr w:rsidR="00C16895" w:rsidRPr="0037268B" w:rsidTr="004751A6">
        <w:tc>
          <w:tcPr>
            <w:tcW w:w="780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  <w:tc>
          <w:tcPr>
            <w:tcW w:w="5883" w:type="dxa"/>
            <w:gridSpan w:val="2"/>
          </w:tcPr>
          <w:p w:rsidR="00C16895" w:rsidRPr="0037268B" w:rsidRDefault="00C16895" w:rsidP="004751A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C16895" w:rsidRPr="0037268B" w:rsidRDefault="00C16895" w:rsidP="004751A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2C5A77">
              <w:rPr>
                <w:rFonts w:ascii="標楷體" w:eastAsia="標楷體" w:hAnsi="標楷體" w:hint="eastAsia"/>
                <w:strike/>
                <w:szCs w:val="24"/>
              </w:rPr>
              <w:t>攝影器材行</w:t>
            </w:r>
            <w:r w:rsidRPr="002C5A77">
              <w:rPr>
                <w:rFonts w:ascii="標楷體" w:eastAsia="標楷體" w:hAnsi="標楷體" w:hint="eastAsia"/>
                <w:szCs w:val="24"/>
              </w:rPr>
              <w:t>、一般家具、百貨公司、量販店、超級市場、醫院（診所）、藥局等行業。</w:t>
            </w:r>
          </w:p>
        </w:tc>
        <w:tc>
          <w:tcPr>
            <w:tcW w:w="709" w:type="dxa"/>
          </w:tcPr>
          <w:p w:rsidR="00C16895" w:rsidRPr="002C5A77" w:rsidRDefault="00C16895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  <w:tc>
          <w:tcPr>
            <w:tcW w:w="5953" w:type="dxa"/>
            <w:gridSpan w:val="2"/>
          </w:tcPr>
          <w:p w:rsidR="00C16895" w:rsidRPr="0037268B" w:rsidRDefault="00C16895" w:rsidP="004751A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C16895" w:rsidRPr="0037268B" w:rsidRDefault="00C16895" w:rsidP="004751A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37268B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攝影器材行、</w:t>
            </w:r>
            <w:r w:rsidRPr="0037268B">
              <w:rPr>
                <w:rFonts w:ascii="標楷體" w:eastAsia="標楷體" w:hAnsi="標楷體" w:hint="eastAsia"/>
                <w:color w:val="000000"/>
                <w:szCs w:val="24"/>
              </w:rPr>
              <w:t>一般家具、百貨公司、量販店、超級市場、醫院（診所）、藥局等行業。</w:t>
            </w:r>
          </w:p>
        </w:tc>
        <w:tc>
          <w:tcPr>
            <w:tcW w:w="1560" w:type="dxa"/>
          </w:tcPr>
          <w:p w:rsidR="00C16895" w:rsidRPr="002C5A77" w:rsidRDefault="00C16895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配合前揭開放業別情形</w:t>
            </w:r>
            <w:r>
              <w:rPr>
                <w:rFonts w:ascii="標楷體" w:eastAsia="標楷體" w:hAnsi="標楷體" w:hint="eastAsia"/>
                <w:szCs w:val="24"/>
              </w:rPr>
              <w:t>，將「攝影器材行」等文字予以刪除</w:t>
            </w:r>
            <w:r w:rsidRPr="002C5A7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16895" w:rsidRPr="009E4E5E" w:rsidRDefault="00C16895"/>
    <w:sectPr w:rsidR="00C16895" w:rsidRPr="009E4E5E" w:rsidSect="004751A6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95" w:rsidRDefault="00C16895" w:rsidP="00930C9A">
      <w:r>
        <w:separator/>
      </w:r>
    </w:p>
  </w:endnote>
  <w:endnote w:type="continuationSeparator" w:id="0">
    <w:p w:rsidR="00C16895" w:rsidRDefault="00C16895" w:rsidP="0093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95" w:rsidRDefault="00C16895" w:rsidP="00930C9A">
      <w:r>
        <w:separator/>
      </w:r>
    </w:p>
  </w:footnote>
  <w:footnote w:type="continuationSeparator" w:id="0">
    <w:p w:rsidR="00C16895" w:rsidRDefault="00C16895" w:rsidP="00930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213"/>
    <w:multiLevelType w:val="hybridMultilevel"/>
    <w:tmpl w:val="CACCB046"/>
    <w:lvl w:ilvl="0" w:tplc="72AA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99D75A6"/>
    <w:multiLevelType w:val="hybridMultilevel"/>
    <w:tmpl w:val="5D529B0C"/>
    <w:lvl w:ilvl="0" w:tplc="50182ED8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E5E"/>
    <w:rsid w:val="00086577"/>
    <w:rsid w:val="00090BA9"/>
    <w:rsid w:val="00095B7C"/>
    <w:rsid w:val="000F4BE6"/>
    <w:rsid w:val="001A53C9"/>
    <w:rsid w:val="00222D3A"/>
    <w:rsid w:val="002A1348"/>
    <w:rsid w:val="002C5A77"/>
    <w:rsid w:val="003021BD"/>
    <w:rsid w:val="0037268B"/>
    <w:rsid w:val="004751A6"/>
    <w:rsid w:val="004C06A7"/>
    <w:rsid w:val="00597B85"/>
    <w:rsid w:val="005E1D39"/>
    <w:rsid w:val="006940A3"/>
    <w:rsid w:val="007E7B97"/>
    <w:rsid w:val="00874DA9"/>
    <w:rsid w:val="008A7AB0"/>
    <w:rsid w:val="008F3BD1"/>
    <w:rsid w:val="00930C9A"/>
    <w:rsid w:val="009779C1"/>
    <w:rsid w:val="00986252"/>
    <w:rsid w:val="009E4E5E"/>
    <w:rsid w:val="009F1ACA"/>
    <w:rsid w:val="00A142BA"/>
    <w:rsid w:val="00AE0547"/>
    <w:rsid w:val="00B443DE"/>
    <w:rsid w:val="00B53CF1"/>
    <w:rsid w:val="00BB53DE"/>
    <w:rsid w:val="00C00774"/>
    <w:rsid w:val="00C16895"/>
    <w:rsid w:val="00C66188"/>
    <w:rsid w:val="00C74BAA"/>
    <w:rsid w:val="00CA1CE3"/>
    <w:rsid w:val="00C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D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0C9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0C9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C5A7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98625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2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「行政院與所屬中央及地方各機關公務人員休假改進措施」第五點附表：國民旅遊卡特約商店業別及細項分類表</dc:title>
  <dc:subject/>
  <dc:creator>USER</dc:creator>
  <cp:keywords/>
  <dc:description/>
  <cp:lastModifiedBy>user</cp:lastModifiedBy>
  <cp:revision>2</cp:revision>
  <cp:lastPrinted>2013-09-27T06:22:00Z</cp:lastPrinted>
  <dcterms:created xsi:type="dcterms:W3CDTF">2013-10-18T02:35:00Z</dcterms:created>
  <dcterms:modified xsi:type="dcterms:W3CDTF">2013-10-18T02:35:00Z</dcterms:modified>
</cp:coreProperties>
</file>